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CE7" w:rsidRDefault="00694CE7" w:rsidP="00694CE7">
      <w:pPr>
        <w:pStyle w:val="Heading1"/>
        <w:shd w:val="clear" w:color="auto" w:fill="F9F9F0"/>
        <w:spacing w:before="0" w:beforeAutospacing="0" w:after="0" w:afterAutospacing="0"/>
        <w:textAlignment w:val="baseline"/>
        <w:rPr>
          <w:rFonts w:ascii="Georgia" w:hAnsi="Georgia"/>
          <w:color w:val="444444"/>
        </w:rPr>
      </w:pPr>
      <w:r>
        <w:rPr>
          <w:rFonts w:ascii="Georgia" w:hAnsi="Georgia"/>
          <w:color w:val="444444"/>
        </w:rPr>
        <w:fldChar w:fldCharType="begin"/>
      </w:r>
      <w:r>
        <w:rPr>
          <w:rFonts w:ascii="Georgia" w:hAnsi="Georgia"/>
          <w:color w:val="444444"/>
        </w:rPr>
        <w:instrText xml:space="preserve"> HYPERLINK "http://bethspatterson.com/" \o "Beth S. Patterson, MA, LPC" </w:instrText>
      </w:r>
      <w:r>
        <w:rPr>
          <w:rFonts w:ascii="Georgia" w:hAnsi="Georgia"/>
          <w:color w:val="444444"/>
        </w:rPr>
        <w:fldChar w:fldCharType="separate"/>
      </w:r>
      <w:r>
        <w:rPr>
          <w:rStyle w:val="Hyperlink"/>
          <w:rFonts w:ascii="inherit" w:hAnsi="inherit"/>
          <w:color w:val="265E15"/>
          <w:sz w:val="62"/>
          <w:szCs w:val="62"/>
          <w:bdr w:val="none" w:sz="0" w:space="0" w:color="auto" w:frame="1"/>
        </w:rPr>
        <w:t>Beth S. Patterson, MA, LPC</w:t>
      </w:r>
      <w:r>
        <w:rPr>
          <w:rFonts w:ascii="Georgia" w:hAnsi="Georgia"/>
          <w:color w:val="444444"/>
        </w:rPr>
        <w:fldChar w:fldCharType="end"/>
      </w:r>
    </w:p>
    <w:p w:rsidR="00694CE7" w:rsidRDefault="00694CE7" w:rsidP="00694CE7">
      <w:pPr>
        <w:pStyle w:val="Heading2"/>
        <w:shd w:val="clear" w:color="auto" w:fill="F9F9F0"/>
        <w:spacing w:before="0"/>
        <w:textAlignment w:val="baseline"/>
        <w:rPr>
          <w:rFonts w:ascii="Helvetica" w:hAnsi="Helvetica" w:cs="Helvetica"/>
          <w:color w:val="888888"/>
        </w:rPr>
      </w:pPr>
      <w:r>
        <w:rPr>
          <w:rFonts w:ascii="Helvetica" w:hAnsi="Helvetica" w:cs="Helvetica"/>
          <w:color w:val="888888"/>
        </w:rPr>
        <w:t xml:space="preserve">Psychotherapy and Grief </w:t>
      </w:r>
      <w:proofErr w:type="spellStart"/>
      <w:r>
        <w:rPr>
          <w:rFonts w:ascii="Helvetica" w:hAnsi="Helvetica" w:cs="Helvetica"/>
          <w:color w:val="888888"/>
        </w:rPr>
        <w:t>Counseling</w:t>
      </w:r>
      <w:proofErr w:type="spellEnd"/>
    </w:p>
    <w:p w:rsidR="00694CE7" w:rsidRDefault="00694CE7" w:rsidP="00694CE7">
      <w:pPr>
        <w:pStyle w:val="Heading1"/>
        <w:spacing w:before="0" w:beforeAutospacing="0" w:after="0" w:afterAutospacing="0" w:line="264" w:lineRule="atLeast"/>
        <w:textAlignment w:val="baseline"/>
        <w:rPr>
          <w:rFonts w:ascii="Georgia" w:hAnsi="Georgia"/>
        </w:rPr>
      </w:pPr>
    </w:p>
    <w:p w:rsidR="00694CE7" w:rsidRPr="00694CE7" w:rsidRDefault="00694CE7" w:rsidP="00694CE7">
      <w:pPr>
        <w:pStyle w:val="Heading1"/>
        <w:spacing w:before="0" w:beforeAutospacing="0" w:after="0" w:afterAutospacing="0" w:line="264" w:lineRule="atLeast"/>
        <w:textAlignment w:val="baseline"/>
        <w:rPr>
          <w:rFonts w:ascii="Gill Sans MT" w:hAnsi="Gill Sans MT"/>
          <w:sz w:val="24"/>
          <w:szCs w:val="24"/>
        </w:rPr>
      </w:pPr>
      <w:r w:rsidRPr="00694CE7">
        <w:rPr>
          <w:rFonts w:ascii="Gill Sans MT" w:hAnsi="Gill Sans MT"/>
          <w:sz w:val="24"/>
          <w:szCs w:val="24"/>
        </w:rPr>
        <w:t>Helping the Person with Dementia Grieve After the Death of a Loved One</w:t>
      </w:r>
    </w:p>
    <w:p w:rsidR="00694CE7" w:rsidRPr="00694CE7" w:rsidRDefault="00694CE7" w:rsidP="00694CE7">
      <w:pPr>
        <w:pStyle w:val="NormalWeb"/>
        <w:shd w:val="clear" w:color="auto" w:fill="FFFFFF"/>
        <w:spacing w:before="0" w:beforeAutospacing="0" w:after="360" w:afterAutospacing="0"/>
        <w:textAlignment w:val="baseline"/>
        <w:rPr>
          <w:rFonts w:ascii="Gill Sans MT" w:hAnsi="Gill Sans MT" w:cs="Helvetica"/>
          <w:color w:val="444444"/>
        </w:rPr>
      </w:pPr>
      <w:r w:rsidRPr="00694CE7">
        <w:rPr>
          <w:rFonts w:ascii="Gill Sans MT" w:hAnsi="Gill Sans MT" w:cs="Helvetica"/>
          <w:color w:val="444444"/>
        </w:rPr>
        <w:t xml:space="preserve">Caregivers and family members often ask whether they should tell a loved one with </w:t>
      </w:r>
      <w:proofErr w:type="gramStart"/>
      <w:r w:rsidRPr="00694CE7">
        <w:rPr>
          <w:rFonts w:ascii="Gill Sans MT" w:hAnsi="Gill Sans MT" w:cs="Helvetica"/>
          <w:color w:val="444444"/>
        </w:rPr>
        <w:t>Alzheimer’s Disease</w:t>
      </w:r>
      <w:proofErr w:type="gramEnd"/>
      <w:r w:rsidRPr="00694CE7">
        <w:rPr>
          <w:rFonts w:ascii="Gill Sans MT" w:hAnsi="Gill Sans MT" w:cs="Helvetica"/>
          <w:color w:val="444444"/>
        </w:rPr>
        <w:t xml:space="preserve"> or other dementia about a death in the family, and how they can help them grieve.  Although much has been written about the profound grief of caregivers and other family members throughout the course of the successive losses associated with dementia, surprisingly little has been written about bereavement in the dementia patient.</w:t>
      </w:r>
    </w:p>
    <w:p w:rsidR="00694CE7" w:rsidRPr="00694CE7" w:rsidRDefault="00694CE7" w:rsidP="00694CE7">
      <w:pPr>
        <w:pStyle w:val="NormalWeb"/>
        <w:shd w:val="clear" w:color="auto" w:fill="FFFFFF"/>
        <w:spacing w:before="0" w:beforeAutospacing="0" w:after="360" w:afterAutospacing="0"/>
        <w:textAlignment w:val="baseline"/>
        <w:rPr>
          <w:rFonts w:ascii="Gill Sans MT" w:hAnsi="Gill Sans MT" w:cs="Helvetica"/>
          <w:color w:val="444444"/>
        </w:rPr>
      </w:pPr>
      <w:r w:rsidRPr="00694CE7">
        <w:rPr>
          <w:rFonts w:ascii="Gill Sans MT" w:hAnsi="Gill Sans MT" w:cs="Helvetica"/>
          <w:color w:val="444444"/>
        </w:rPr>
        <w:t>The loss in cognition of a person with dementia does not mean that the person does not feel the loss somatically or emotionally.  Although the individual might not be aware cognitively of the loss, he or she may have a vague sense that something isn’t right.  Just like a child knows when a loved one is not around, the person with dementia may sense a loss of contact with a loved one in his or her body. The concept of “death” may lack meaning for them, but they know — or rather feel — that something is amiss. People with dementia thus have the capacity to grieve.  Learning their language and sense of reality is important in helping them grieve a loss.</w:t>
      </w:r>
    </w:p>
    <w:p w:rsidR="00694CE7" w:rsidRPr="00694CE7" w:rsidRDefault="00694CE7" w:rsidP="00694CE7">
      <w:pPr>
        <w:pStyle w:val="NormalWeb"/>
        <w:shd w:val="clear" w:color="auto" w:fill="FFFFFF"/>
        <w:spacing w:before="0" w:beforeAutospacing="0" w:after="360" w:afterAutospacing="0"/>
        <w:textAlignment w:val="baseline"/>
        <w:rPr>
          <w:rFonts w:ascii="Gill Sans MT" w:hAnsi="Gill Sans MT" w:cs="Helvetica"/>
          <w:color w:val="444444"/>
        </w:rPr>
      </w:pPr>
      <w:r w:rsidRPr="00694CE7">
        <w:rPr>
          <w:rFonts w:ascii="Gill Sans MT" w:hAnsi="Gill Sans MT" w:cs="Helvetica"/>
          <w:color w:val="444444"/>
        </w:rPr>
        <w:t>The following are some suggestions for communicating the death of a loved one to a person with dementia, and helping him or her grieve:</w:t>
      </w:r>
    </w:p>
    <w:p w:rsidR="00694CE7" w:rsidRDefault="00694CE7" w:rsidP="00694CE7">
      <w:pPr>
        <w:numPr>
          <w:ilvl w:val="0"/>
          <w:numId w:val="10"/>
        </w:numPr>
        <w:shd w:val="clear" w:color="auto" w:fill="FFFFFF"/>
        <w:spacing w:after="0" w:line="240" w:lineRule="auto"/>
        <w:textAlignment w:val="baseline"/>
        <w:rPr>
          <w:rFonts w:ascii="Gill Sans MT" w:hAnsi="Gill Sans MT" w:cs="Helvetica"/>
          <w:color w:val="444444"/>
          <w:sz w:val="24"/>
          <w:szCs w:val="24"/>
        </w:rPr>
      </w:pPr>
      <w:r w:rsidRPr="00694CE7">
        <w:rPr>
          <w:rFonts w:ascii="Gill Sans MT" w:hAnsi="Gill Sans MT" w:cs="Helvetica"/>
          <w:color w:val="444444"/>
          <w:sz w:val="24"/>
          <w:szCs w:val="24"/>
        </w:rPr>
        <w:t>Tell the person with dementia</w:t>
      </w:r>
      <w:r w:rsidRPr="00694CE7">
        <w:rPr>
          <w:rStyle w:val="apple-converted-space"/>
          <w:rFonts w:ascii="Gill Sans MT" w:hAnsi="Gill Sans MT" w:cs="Helvetica"/>
          <w:color w:val="444444"/>
          <w:sz w:val="24"/>
          <w:szCs w:val="24"/>
        </w:rPr>
        <w:t> </w:t>
      </w:r>
      <w:r w:rsidRPr="00694CE7">
        <w:rPr>
          <w:rStyle w:val="Emphasis"/>
          <w:rFonts w:ascii="Gill Sans MT" w:hAnsi="Gill Sans MT" w:cs="Helvetica"/>
          <w:color w:val="444444"/>
          <w:sz w:val="24"/>
          <w:szCs w:val="24"/>
          <w:bdr w:val="none" w:sz="0" w:space="0" w:color="auto" w:frame="1"/>
        </w:rPr>
        <w:t>once</w:t>
      </w:r>
      <w:r w:rsidRPr="00694CE7">
        <w:rPr>
          <w:rStyle w:val="apple-converted-space"/>
          <w:rFonts w:ascii="Gill Sans MT" w:hAnsi="Gill Sans MT" w:cs="Helvetica"/>
          <w:color w:val="444444"/>
          <w:sz w:val="24"/>
          <w:szCs w:val="24"/>
        </w:rPr>
        <w:t> </w:t>
      </w:r>
      <w:r w:rsidRPr="00694CE7">
        <w:rPr>
          <w:rFonts w:ascii="Gill Sans MT" w:hAnsi="Gill Sans MT" w:cs="Helvetica"/>
          <w:color w:val="444444"/>
          <w:sz w:val="24"/>
          <w:szCs w:val="24"/>
        </w:rPr>
        <w:t>that a loved one has died and assure him or her that both he or she and the deceased are fine. It is respectful to tell the truth, and do so as simply and caringly as possible.</w:t>
      </w:r>
    </w:p>
    <w:p w:rsidR="00694CE7" w:rsidRPr="00694CE7" w:rsidRDefault="00694CE7" w:rsidP="00694CE7">
      <w:pPr>
        <w:shd w:val="clear" w:color="auto" w:fill="FFFFFF"/>
        <w:spacing w:after="0" w:line="240" w:lineRule="auto"/>
        <w:ind w:left="720"/>
        <w:textAlignment w:val="baseline"/>
        <w:rPr>
          <w:rFonts w:ascii="Gill Sans MT" w:hAnsi="Gill Sans MT" w:cs="Helvetica"/>
          <w:color w:val="444444"/>
          <w:sz w:val="24"/>
          <w:szCs w:val="24"/>
        </w:rPr>
      </w:pPr>
    </w:p>
    <w:p w:rsidR="00694CE7" w:rsidRDefault="00694CE7" w:rsidP="00694CE7">
      <w:pPr>
        <w:numPr>
          <w:ilvl w:val="0"/>
          <w:numId w:val="11"/>
        </w:numPr>
        <w:shd w:val="clear" w:color="auto" w:fill="FFFFFF"/>
        <w:spacing w:after="0" w:line="240" w:lineRule="auto"/>
        <w:textAlignment w:val="baseline"/>
        <w:rPr>
          <w:rFonts w:ascii="Gill Sans MT" w:hAnsi="Gill Sans MT" w:cs="Helvetica"/>
          <w:color w:val="444444"/>
          <w:sz w:val="24"/>
          <w:szCs w:val="24"/>
        </w:rPr>
      </w:pPr>
      <w:r w:rsidRPr="00694CE7">
        <w:rPr>
          <w:rFonts w:ascii="Gill Sans MT" w:hAnsi="Gill Sans MT" w:cs="Helvetica"/>
          <w:color w:val="444444"/>
          <w:sz w:val="24"/>
          <w:szCs w:val="24"/>
        </w:rPr>
        <w:t>When telling him or her for the first time about the death, make sure there is enough time for the person to process this information to the best of his or her ability, and to cry or otherwise react.  Being in a comfortable, quiet and familiar setting can be helpful for the dementia patient to process the information and feel safe to express his or her feelings.</w:t>
      </w:r>
    </w:p>
    <w:p w:rsidR="00694CE7" w:rsidRPr="00694CE7" w:rsidRDefault="00694CE7" w:rsidP="00694CE7">
      <w:pPr>
        <w:shd w:val="clear" w:color="auto" w:fill="FFFFFF"/>
        <w:spacing w:after="0" w:line="240" w:lineRule="auto"/>
        <w:ind w:left="720"/>
        <w:textAlignment w:val="baseline"/>
        <w:rPr>
          <w:rFonts w:ascii="Gill Sans MT" w:hAnsi="Gill Sans MT" w:cs="Helvetica"/>
          <w:color w:val="444444"/>
          <w:sz w:val="24"/>
          <w:szCs w:val="24"/>
        </w:rPr>
      </w:pPr>
    </w:p>
    <w:p w:rsidR="00694CE7" w:rsidRDefault="00694CE7" w:rsidP="00694CE7">
      <w:pPr>
        <w:numPr>
          <w:ilvl w:val="0"/>
          <w:numId w:val="12"/>
        </w:numPr>
        <w:shd w:val="clear" w:color="auto" w:fill="FFFFFF"/>
        <w:spacing w:after="0" w:line="240" w:lineRule="auto"/>
        <w:textAlignment w:val="baseline"/>
        <w:rPr>
          <w:rFonts w:ascii="Gill Sans MT" w:hAnsi="Gill Sans MT" w:cs="Helvetica"/>
          <w:color w:val="444444"/>
          <w:sz w:val="24"/>
          <w:szCs w:val="24"/>
        </w:rPr>
      </w:pPr>
      <w:r w:rsidRPr="00694CE7">
        <w:rPr>
          <w:rFonts w:ascii="Gill Sans MT" w:hAnsi="Gill Sans MT" w:cs="Helvetica"/>
          <w:color w:val="444444"/>
          <w:sz w:val="24"/>
          <w:szCs w:val="24"/>
        </w:rPr>
        <w:t>If he or she continues to ask “Where’s Mary?</w:t>
      </w:r>
      <w:proofErr w:type="gramStart"/>
      <w:r w:rsidRPr="00694CE7">
        <w:rPr>
          <w:rFonts w:ascii="Gill Sans MT" w:hAnsi="Gill Sans MT" w:cs="Helvetica"/>
          <w:color w:val="444444"/>
          <w:sz w:val="24"/>
          <w:szCs w:val="24"/>
        </w:rPr>
        <w:t>”,</w:t>
      </w:r>
      <w:proofErr w:type="gramEnd"/>
      <w:r w:rsidRPr="00694CE7">
        <w:rPr>
          <w:rFonts w:ascii="Gill Sans MT" w:hAnsi="Gill Sans MT" w:cs="Helvetica"/>
          <w:color w:val="444444"/>
          <w:sz w:val="24"/>
          <w:szCs w:val="24"/>
        </w:rPr>
        <w:t xml:space="preserve"> saying that Mary is dead will likely be incomprehensible and may actually re-traumatize him or her.  Telling him or her each time that their loved one has died can be like hearing it for the first time over and over. It is best to simply say that Mary is not here now, and then ask questions to check the patient’s current reality and where he or she is in the memory process.  Asking the individual where he or she thinks Mary is can be helpful in eliciting feelings.</w:t>
      </w:r>
    </w:p>
    <w:p w:rsidR="00694CE7" w:rsidRPr="00694CE7" w:rsidRDefault="00694CE7" w:rsidP="00694CE7">
      <w:pPr>
        <w:shd w:val="clear" w:color="auto" w:fill="FFFFFF"/>
        <w:spacing w:after="0" w:line="240" w:lineRule="auto"/>
        <w:ind w:left="720"/>
        <w:textAlignment w:val="baseline"/>
        <w:rPr>
          <w:rFonts w:ascii="Gill Sans MT" w:hAnsi="Gill Sans MT" w:cs="Helvetica"/>
          <w:color w:val="444444"/>
          <w:sz w:val="24"/>
          <w:szCs w:val="24"/>
        </w:rPr>
      </w:pPr>
    </w:p>
    <w:p w:rsidR="00694CE7" w:rsidRDefault="00694CE7" w:rsidP="00694CE7">
      <w:pPr>
        <w:numPr>
          <w:ilvl w:val="0"/>
          <w:numId w:val="13"/>
        </w:numPr>
        <w:shd w:val="clear" w:color="auto" w:fill="FFFFFF"/>
        <w:spacing w:after="0" w:line="240" w:lineRule="auto"/>
        <w:textAlignment w:val="baseline"/>
        <w:rPr>
          <w:rFonts w:ascii="Gill Sans MT" w:hAnsi="Gill Sans MT" w:cs="Helvetica"/>
          <w:color w:val="444444"/>
          <w:sz w:val="24"/>
          <w:szCs w:val="24"/>
        </w:rPr>
      </w:pPr>
      <w:r w:rsidRPr="00694CE7">
        <w:rPr>
          <w:rFonts w:ascii="Gill Sans MT" w:hAnsi="Gill Sans MT" w:cs="Helvetica"/>
          <w:color w:val="444444"/>
          <w:sz w:val="24"/>
          <w:szCs w:val="24"/>
        </w:rPr>
        <w:t>Explore what age the person believes he or she is in order to gauge what memories of the deceased he or she may have, and explore those memories as a way to bring the person who died to life as a source of comfort.</w:t>
      </w:r>
    </w:p>
    <w:p w:rsidR="00694CE7" w:rsidRPr="00694CE7" w:rsidRDefault="00694CE7" w:rsidP="00694CE7">
      <w:pPr>
        <w:shd w:val="clear" w:color="auto" w:fill="FFFFFF"/>
        <w:spacing w:after="0" w:line="240" w:lineRule="auto"/>
        <w:ind w:left="720"/>
        <w:textAlignment w:val="baseline"/>
        <w:rPr>
          <w:rFonts w:ascii="Gill Sans MT" w:hAnsi="Gill Sans MT" w:cs="Helvetica"/>
          <w:color w:val="444444"/>
          <w:sz w:val="24"/>
          <w:szCs w:val="24"/>
        </w:rPr>
      </w:pPr>
    </w:p>
    <w:p w:rsidR="00694CE7" w:rsidRDefault="00694CE7" w:rsidP="00694CE7">
      <w:pPr>
        <w:numPr>
          <w:ilvl w:val="0"/>
          <w:numId w:val="14"/>
        </w:numPr>
        <w:shd w:val="clear" w:color="auto" w:fill="FFFFFF"/>
        <w:spacing w:after="0" w:line="240" w:lineRule="auto"/>
        <w:textAlignment w:val="baseline"/>
        <w:rPr>
          <w:rFonts w:ascii="Gill Sans MT" w:hAnsi="Gill Sans MT" w:cs="Helvetica"/>
          <w:color w:val="444444"/>
          <w:sz w:val="24"/>
          <w:szCs w:val="24"/>
        </w:rPr>
      </w:pPr>
      <w:r w:rsidRPr="00694CE7">
        <w:rPr>
          <w:rFonts w:ascii="Gill Sans MT" w:hAnsi="Gill Sans MT" w:cs="Helvetica"/>
          <w:color w:val="444444"/>
          <w:sz w:val="24"/>
          <w:szCs w:val="24"/>
        </w:rPr>
        <w:t xml:space="preserve">Redirect the person from thinking to feeling. Language that elicits feelings instead of thoughts can be very helpful, since the person with dementia lives in the feeling rather than the thinking world.  If the person with dementia asks “Is Mary dead?”, a </w:t>
      </w:r>
      <w:r w:rsidRPr="00694CE7">
        <w:rPr>
          <w:rFonts w:ascii="Gill Sans MT" w:hAnsi="Gill Sans MT" w:cs="Helvetica"/>
          <w:color w:val="444444"/>
          <w:sz w:val="24"/>
          <w:szCs w:val="24"/>
        </w:rPr>
        <w:lastRenderedPageBreak/>
        <w:t>helpful response might be “Yes, and she’s OK — what does it feel like to you that Mary’s not here?”</w:t>
      </w:r>
    </w:p>
    <w:p w:rsidR="00694CE7" w:rsidRPr="00694CE7" w:rsidRDefault="00694CE7" w:rsidP="00694CE7">
      <w:pPr>
        <w:shd w:val="clear" w:color="auto" w:fill="FFFFFF"/>
        <w:spacing w:after="0" w:line="240" w:lineRule="auto"/>
        <w:ind w:left="720"/>
        <w:textAlignment w:val="baseline"/>
        <w:rPr>
          <w:rFonts w:ascii="Gill Sans MT" w:hAnsi="Gill Sans MT" w:cs="Helvetica"/>
          <w:color w:val="444444"/>
          <w:sz w:val="24"/>
          <w:szCs w:val="24"/>
        </w:rPr>
      </w:pPr>
    </w:p>
    <w:p w:rsidR="00694CE7" w:rsidRDefault="00694CE7" w:rsidP="00694CE7">
      <w:pPr>
        <w:numPr>
          <w:ilvl w:val="0"/>
          <w:numId w:val="15"/>
        </w:numPr>
        <w:shd w:val="clear" w:color="auto" w:fill="FFFFFF"/>
        <w:spacing w:after="0" w:line="240" w:lineRule="auto"/>
        <w:textAlignment w:val="baseline"/>
        <w:rPr>
          <w:rFonts w:ascii="Gill Sans MT" w:hAnsi="Gill Sans MT" w:cs="Helvetica"/>
          <w:color w:val="444444"/>
          <w:sz w:val="24"/>
          <w:szCs w:val="24"/>
        </w:rPr>
      </w:pPr>
      <w:r w:rsidRPr="00694CE7">
        <w:rPr>
          <w:rFonts w:ascii="Gill Sans MT" w:hAnsi="Gill Sans MT" w:cs="Helvetica"/>
          <w:color w:val="444444"/>
          <w:sz w:val="24"/>
          <w:szCs w:val="24"/>
        </w:rPr>
        <w:t>Show him or her old pictures of the person who died that are contemporaneous with the state of their memory, and elicit memories and feelings in that way.</w:t>
      </w:r>
    </w:p>
    <w:p w:rsidR="00694CE7" w:rsidRPr="00694CE7" w:rsidRDefault="00694CE7" w:rsidP="00694CE7">
      <w:pPr>
        <w:shd w:val="clear" w:color="auto" w:fill="FFFFFF"/>
        <w:spacing w:after="0" w:line="240" w:lineRule="auto"/>
        <w:ind w:left="720"/>
        <w:textAlignment w:val="baseline"/>
        <w:rPr>
          <w:rFonts w:ascii="Gill Sans MT" w:hAnsi="Gill Sans MT" w:cs="Helvetica"/>
          <w:color w:val="444444"/>
          <w:sz w:val="24"/>
          <w:szCs w:val="24"/>
        </w:rPr>
      </w:pPr>
    </w:p>
    <w:p w:rsidR="00694CE7" w:rsidRDefault="00694CE7" w:rsidP="00694CE7">
      <w:pPr>
        <w:numPr>
          <w:ilvl w:val="0"/>
          <w:numId w:val="16"/>
        </w:numPr>
        <w:shd w:val="clear" w:color="auto" w:fill="FFFFFF"/>
        <w:spacing w:after="0" w:line="240" w:lineRule="auto"/>
        <w:textAlignment w:val="baseline"/>
        <w:rPr>
          <w:rFonts w:ascii="Gill Sans MT" w:hAnsi="Gill Sans MT" w:cs="Helvetica"/>
          <w:color w:val="444444"/>
          <w:sz w:val="24"/>
          <w:szCs w:val="24"/>
        </w:rPr>
      </w:pPr>
      <w:r w:rsidRPr="00694CE7">
        <w:rPr>
          <w:rFonts w:ascii="Gill Sans MT" w:hAnsi="Gill Sans MT" w:cs="Helvetica"/>
          <w:color w:val="444444"/>
          <w:sz w:val="24"/>
          <w:szCs w:val="24"/>
        </w:rPr>
        <w:t>Artwork can be a powerful way for the individual to express feelings of loss.</w:t>
      </w:r>
    </w:p>
    <w:p w:rsidR="00694CE7" w:rsidRPr="00694CE7" w:rsidRDefault="00694CE7" w:rsidP="00694CE7">
      <w:pPr>
        <w:shd w:val="clear" w:color="auto" w:fill="FFFFFF"/>
        <w:spacing w:after="0" w:line="240" w:lineRule="auto"/>
        <w:ind w:left="720"/>
        <w:textAlignment w:val="baseline"/>
        <w:rPr>
          <w:rFonts w:ascii="Gill Sans MT" w:hAnsi="Gill Sans MT" w:cs="Helvetica"/>
          <w:color w:val="444444"/>
          <w:sz w:val="24"/>
          <w:szCs w:val="24"/>
        </w:rPr>
      </w:pPr>
    </w:p>
    <w:p w:rsidR="00694CE7" w:rsidRDefault="00694CE7" w:rsidP="00694CE7">
      <w:pPr>
        <w:numPr>
          <w:ilvl w:val="0"/>
          <w:numId w:val="17"/>
        </w:numPr>
        <w:shd w:val="clear" w:color="auto" w:fill="FFFFFF"/>
        <w:spacing w:after="0" w:line="240" w:lineRule="auto"/>
        <w:textAlignment w:val="baseline"/>
        <w:rPr>
          <w:rFonts w:ascii="Gill Sans MT" w:hAnsi="Gill Sans MT" w:cs="Helvetica"/>
          <w:color w:val="444444"/>
          <w:sz w:val="24"/>
          <w:szCs w:val="24"/>
        </w:rPr>
      </w:pPr>
      <w:r w:rsidRPr="00694CE7">
        <w:rPr>
          <w:rFonts w:ascii="Gill Sans MT" w:hAnsi="Gill Sans MT" w:cs="Helvetica"/>
          <w:color w:val="444444"/>
          <w:sz w:val="24"/>
          <w:szCs w:val="24"/>
        </w:rPr>
        <w:t xml:space="preserve">Likewise, playing a </w:t>
      </w:r>
      <w:proofErr w:type="spellStart"/>
      <w:r w:rsidRPr="00694CE7">
        <w:rPr>
          <w:rFonts w:ascii="Gill Sans MT" w:hAnsi="Gill Sans MT" w:cs="Helvetica"/>
          <w:color w:val="444444"/>
          <w:sz w:val="24"/>
          <w:szCs w:val="24"/>
        </w:rPr>
        <w:t>favorite</w:t>
      </w:r>
      <w:proofErr w:type="spellEnd"/>
      <w:r w:rsidRPr="00694CE7">
        <w:rPr>
          <w:rFonts w:ascii="Gill Sans MT" w:hAnsi="Gill Sans MT" w:cs="Helvetica"/>
          <w:color w:val="444444"/>
          <w:sz w:val="24"/>
          <w:szCs w:val="24"/>
        </w:rPr>
        <w:t xml:space="preserve"> song can elicit feelings and memories, and can be a source of comfort.</w:t>
      </w:r>
    </w:p>
    <w:p w:rsidR="00694CE7" w:rsidRPr="00694CE7" w:rsidRDefault="00694CE7" w:rsidP="00694CE7">
      <w:pPr>
        <w:shd w:val="clear" w:color="auto" w:fill="FFFFFF"/>
        <w:spacing w:after="0" w:line="240" w:lineRule="auto"/>
        <w:ind w:left="720"/>
        <w:textAlignment w:val="baseline"/>
        <w:rPr>
          <w:rFonts w:ascii="Gill Sans MT" w:hAnsi="Gill Sans MT" w:cs="Helvetica"/>
          <w:color w:val="444444"/>
          <w:sz w:val="24"/>
          <w:szCs w:val="24"/>
        </w:rPr>
      </w:pPr>
    </w:p>
    <w:p w:rsidR="00694CE7" w:rsidRPr="00694CE7" w:rsidRDefault="00694CE7" w:rsidP="00694CE7">
      <w:pPr>
        <w:numPr>
          <w:ilvl w:val="0"/>
          <w:numId w:val="18"/>
        </w:numPr>
        <w:shd w:val="clear" w:color="auto" w:fill="FFFFFF"/>
        <w:spacing w:after="0" w:line="240" w:lineRule="auto"/>
        <w:textAlignment w:val="baseline"/>
        <w:rPr>
          <w:rFonts w:ascii="Gill Sans MT" w:hAnsi="Gill Sans MT" w:cs="Helvetica"/>
          <w:color w:val="444444"/>
          <w:sz w:val="24"/>
          <w:szCs w:val="24"/>
        </w:rPr>
      </w:pPr>
      <w:r w:rsidRPr="00694CE7">
        <w:rPr>
          <w:rFonts w:ascii="Gill Sans MT" w:hAnsi="Gill Sans MT" w:cs="Helvetica"/>
          <w:color w:val="444444"/>
          <w:sz w:val="24"/>
          <w:szCs w:val="24"/>
        </w:rPr>
        <w:t>Perhaps most importantly, remember that the person with dementia has not “disappeared” — the core essence of who he or she is as a feeling, spiritual person</w:t>
      </w:r>
      <w:proofErr w:type="gramStart"/>
      <w:r w:rsidRPr="00694CE7">
        <w:rPr>
          <w:rFonts w:ascii="Gill Sans MT" w:hAnsi="Gill Sans MT" w:cs="Helvetica"/>
          <w:color w:val="444444"/>
          <w:sz w:val="24"/>
          <w:szCs w:val="24"/>
        </w:rPr>
        <w:t>  is</w:t>
      </w:r>
      <w:proofErr w:type="gramEnd"/>
      <w:r w:rsidRPr="00694CE7">
        <w:rPr>
          <w:rFonts w:ascii="Gill Sans MT" w:hAnsi="Gill Sans MT" w:cs="Helvetica"/>
          <w:color w:val="444444"/>
          <w:sz w:val="24"/>
          <w:szCs w:val="24"/>
        </w:rPr>
        <w:t xml:space="preserve"> still there.  As the title of Lisa </w:t>
      </w:r>
      <w:proofErr w:type="spellStart"/>
      <w:r w:rsidRPr="00694CE7">
        <w:rPr>
          <w:rFonts w:ascii="Gill Sans MT" w:hAnsi="Gill Sans MT" w:cs="Helvetica"/>
          <w:color w:val="444444"/>
          <w:sz w:val="24"/>
          <w:szCs w:val="24"/>
        </w:rPr>
        <w:t>Genova’s</w:t>
      </w:r>
      <w:proofErr w:type="spellEnd"/>
      <w:r w:rsidRPr="00694CE7">
        <w:rPr>
          <w:rFonts w:ascii="Gill Sans MT" w:hAnsi="Gill Sans MT" w:cs="Helvetica"/>
          <w:color w:val="444444"/>
          <w:sz w:val="24"/>
          <w:szCs w:val="24"/>
        </w:rPr>
        <w:t xml:space="preserve"> beautiful novel about a woman with dementia states, she is “Still Alice.”  It is our job as professional and family caregivers to reach and communicate with that spiritual essence, whether through touch, life review, music, art, nature or whatever vehicle best reminds the person that it is safe for them to feel their loss and that they are okay.</w:t>
      </w:r>
    </w:p>
    <w:p w:rsidR="00BF721C" w:rsidRPr="00694CE7" w:rsidRDefault="00BF721C" w:rsidP="00694CE7">
      <w:pPr>
        <w:rPr>
          <w:rFonts w:ascii="Gill Sans MT" w:hAnsi="Gill Sans MT"/>
          <w:sz w:val="24"/>
          <w:szCs w:val="24"/>
          <w:shd w:val="clear" w:color="auto" w:fill="FFFFFF"/>
        </w:rPr>
      </w:pPr>
    </w:p>
    <w:sectPr w:rsidR="00BF721C" w:rsidRPr="00694CE7" w:rsidSect="00C152C9">
      <w:headerReference w:type="default" r:id="rId7"/>
      <w:footerReference w:type="default" r:id="rId8"/>
      <w:pgSz w:w="11906" w:h="16838"/>
      <w:pgMar w:top="1134"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A17" w:rsidRDefault="00CE4A17" w:rsidP="004E1E96">
      <w:pPr>
        <w:spacing w:after="0" w:line="240" w:lineRule="auto"/>
      </w:pPr>
      <w:r>
        <w:separator/>
      </w:r>
    </w:p>
  </w:endnote>
  <w:endnote w:type="continuationSeparator" w:id="0">
    <w:p w:rsidR="00CE4A17" w:rsidRDefault="00CE4A17" w:rsidP="004E1E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184068"/>
      <w:docPartObj>
        <w:docPartGallery w:val="Page Numbers (Bottom of Page)"/>
        <w:docPartUnique/>
      </w:docPartObj>
    </w:sdtPr>
    <w:sdtEndPr>
      <w:rPr>
        <w:noProof/>
      </w:rPr>
    </w:sdtEndPr>
    <w:sdtContent>
      <w:p w:rsidR="00C152C9" w:rsidRDefault="00D45626">
        <w:pPr>
          <w:pStyle w:val="Footer"/>
          <w:jc w:val="center"/>
        </w:pPr>
        <w:r>
          <w:fldChar w:fldCharType="begin"/>
        </w:r>
        <w:r w:rsidR="00C152C9">
          <w:instrText xml:space="preserve"> PAGE   \* MERGEFORMAT </w:instrText>
        </w:r>
        <w:r>
          <w:fldChar w:fldCharType="separate"/>
        </w:r>
        <w:r w:rsidR="00694CE7">
          <w:rPr>
            <w:noProof/>
          </w:rPr>
          <w:t>2</w:t>
        </w:r>
        <w:r>
          <w:rPr>
            <w:noProof/>
          </w:rPr>
          <w:fldChar w:fldCharType="end"/>
        </w:r>
      </w:p>
    </w:sdtContent>
  </w:sdt>
  <w:p w:rsidR="004E1E96" w:rsidRDefault="004E1E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A17" w:rsidRDefault="00CE4A17" w:rsidP="004E1E96">
      <w:pPr>
        <w:spacing w:after="0" w:line="240" w:lineRule="auto"/>
      </w:pPr>
      <w:r>
        <w:separator/>
      </w:r>
    </w:p>
  </w:footnote>
  <w:footnote w:type="continuationSeparator" w:id="0">
    <w:p w:rsidR="00CE4A17" w:rsidRDefault="00CE4A17" w:rsidP="004E1E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E96" w:rsidRDefault="004E1E96" w:rsidP="00C05552">
    <w:pPr>
      <w:pStyle w:val="Header"/>
      <w:jc w:val="right"/>
    </w:pPr>
  </w:p>
  <w:p w:rsidR="004E1E96" w:rsidRDefault="004E1E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0E5"/>
    <w:multiLevelType w:val="multilevel"/>
    <w:tmpl w:val="99C6C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A122E"/>
    <w:multiLevelType w:val="hybridMultilevel"/>
    <w:tmpl w:val="4D90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2648CC"/>
    <w:multiLevelType w:val="multilevel"/>
    <w:tmpl w:val="136A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6E177D"/>
    <w:multiLevelType w:val="multilevel"/>
    <w:tmpl w:val="A76C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89597B"/>
    <w:multiLevelType w:val="multilevel"/>
    <w:tmpl w:val="FECA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A650B0"/>
    <w:multiLevelType w:val="multilevel"/>
    <w:tmpl w:val="6FDE3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C07D8B"/>
    <w:multiLevelType w:val="hybridMultilevel"/>
    <w:tmpl w:val="58CE5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C66850"/>
    <w:multiLevelType w:val="hybridMultilevel"/>
    <w:tmpl w:val="8482E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F87E5D"/>
    <w:multiLevelType w:val="hybridMultilevel"/>
    <w:tmpl w:val="1D141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283A36"/>
    <w:multiLevelType w:val="multilevel"/>
    <w:tmpl w:val="E5CE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226A96"/>
    <w:multiLevelType w:val="multilevel"/>
    <w:tmpl w:val="A7BA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46517D"/>
    <w:multiLevelType w:val="multilevel"/>
    <w:tmpl w:val="020C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9986D68"/>
    <w:multiLevelType w:val="hybridMultilevel"/>
    <w:tmpl w:val="9F8EB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F3F4851"/>
    <w:multiLevelType w:val="multilevel"/>
    <w:tmpl w:val="25D6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050152"/>
    <w:multiLevelType w:val="multilevel"/>
    <w:tmpl w:val="CE58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6197A36"/>
    <w:multiLevelType w:val="multilevel"/>
    <w:tmpl w:val="80A0F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826B01"/>
    <w:multiLevelType w:val="multilevel"/>
    <w:tmpl w:val="B1DC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BAA7940"/>
    <w:multiLevelType w:val="hybridMultilevel"/>
    <w:tmpl w:val="EF16CE0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6"/>
  </w:num>
  <w:num w:numId="3">
    <w:abstractNumId w:val="8"/>
  </w:num>
  <w:num w:numId="4">
    <w:abstractNumId w:val="7"/>
  </w:num>
  <w:num w:numId="5">
    <w:abstractNumId w:val="1"/>
  </w:num>
  <w:num w:numId="6">
    <w:abstractNumId w:val="17"/>
  </w:num>
  <w:num w:numId="7">
    <w:abstractNumId w:val="0"/>
  </w:num>
  <w:num w:numId="8">
    <w:abstractNumId w:val="15"/>
  </w:num>
  <w:num w:numId="9">
    <w:abstractNumId w:val="5"/>
  </w:num>
  <w:num w:numId="10">
    <w:abstractNumId w:val="4"/>
  </w:num>
  <w:num w:numId="11">
    <w:abstractNumId w:val="16"/>
  </w:num>
  <w:num w:numId="12">
    <w:abstractNumId w:val="10"/>
  </w:num>
  <w:num w:numId="13">
    <w:abstractNumId w:val="13"/>
  </w:num>
  <w:num w:numId="14">
    <w:abstractNumId w:val="2"/>
  </w:num>
  <w:num w:numId="15">
    <w:abstractNumId w:val="9"/>
  </w:num>
  <w:num w:numId="16">
    <w:abstractNumId w:val="3"/>
  </w:num>
  <w:num w:numId="17">
    <w:abstractNumId w:val="1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1266">
      <o:colormenu v:ext="edit" strokecolor="none"/>
    </o:shapedefaults>
  </w:hdrShapeDefaults>
  <w:footnotePr>
    <w:footnote w:id="-1"/>
    <w:footnote w:id="0"/>
  </w:footnotePr>
  <w:endnotePr>
    <w:endnote w:id="-1"/>
    <w:endnote w:id="0"/>
  </w:endnotePr>
  <w:compat/>
  <w:rsids>
    <w:rsidRoot w:val="005529A8"/>
    <w:rsid w:val="00020789"/>
    <w:rsid w:val="00044454"/>
    <w:rsid w:val="000B30DD"/>
    <w:rsid w:val="00135BA3"/>
    <w:rsid w:val="001B2AA8"/>
    <w:rsid w:val="002135FD"/>
    <w:rsid w:val="00220CFA"/>
    <w:rsid w:val="00251008"/>
    <w:rsid w:val="00257F26"/>
    <w:rsid w:val="00260A76"/>
    <w:rsid w:val="00260E36"/>
    <w:rsid w:val="002D7D8B"/>
    <w:rsid w:val="00311364"/>
    <w:rsid w:val="003430C9"/>
    <w:rsid w:val="00392DF9"/>
    <w:rsid w:val="003B2B51"/>
    <w:rsid w:val="003C6537"/>
    <w:rsid w:val="003D10D0"/>
    <w:rsid w:val="00420432"/>
    <w:rsid w:val="0042244C"/>
    <w:rsid w:val="00422A7E"/>
    <w:rsid w:val="004259D2"/>
    <w:rsid w:val="004344AA"/>
    <w:rsid w:val="00437978"/>
    <w:rsid w:val="004519B1"/>
    <w:rsid w:val="0048315D"/>
    <w:rsid w:val="004E1E96"/>
    <w:rsid w:val="004E4C96"/>
    <w:rsid w:val="005046B8"/>
    <w:rsid w:val="005060FF"/>
    <w:rsid w:val="005529A8"/>
    <w:rsid w:val="00554D54"/>
    <w:rsid w:val="005C1F51"/>
    <w:rsid w:val="00611C19"/>
    <w:rsid w:val="00694CE7"/>
    <w:rsid w:val="006A269E"/>
    <w:rsid w:val="006B67A0"/>
    <w:rsid w:val="006C158C"/>
    <w:rsid w:val="006F15E8"/>
    <w:rsid w:val="007039E9"/>
    <w:rsid w:val="007501EC"/>
    <w:rsid w:val="00783D5D"/>
    <w:rsid w:val="0078785C"/>
    <w:rsid w:val="007D49CC"/>
    <w:rsid w:val="00854969"/>
    <w:rsid w:val="00886F2D"/>
    <w:rsid w:val="008928B2"/>
    <w:rsid w:val="008A3806"/>
    <w:rsid w:val="008B7BEF"/>
    <w:rsid w:val="00912851"/>
    <w:rsid w:val="009320C0"/>
    <w:rsid w:val="009A15FB"/>
    <w:rsid w:val="009A2B18"/>
    <w:rsid w:val="009C5C67"/>
    <w:rsid w:val="009C737B"/>
    <w:rsid w:val="009D7174"/>
    <w:rsid w:val="00A24F74"/>
    <w:rsid w:val="00A56249"/>
    <w:rsid w:val="00A87E86"/>
    <w:rsid w:val="00B23ACE"/>
    <w:rsid w:val="00B54BBE"/>
    <w:rsid w:val="00B94F31"/>
    <w:rsid w:val="00BF721C"/>
    <w:rsid w:val="00C05552"/>
    <w:rsid w:val="00C152C9"/>
    <w:rsid w:val="00CB3779"/>
    <w:rsid w:val="00CE4A17"/>
    <w:rsid w:val="00CE7BE0"/>
    <w:rsid w:val="00D0583F"/>
    <w:rsid w:val="00D20455"/>
    <w:rsid w:val="00D25648"/>
    <w:rsid w:val="00D44814"/>
    <w:rsid w:val="00D45626"/>
    <w:rsid w:val="00D72EB0"/>
    <w:rsid w:val="00E54873"/>
    <w:rsid w:val="00EC0789"/>
    <w:rsid w:val="00F15EDE"/>
    <w:rsid w:val="00F41884"/>
    <w:rsid w:val="00F811C8"/>
    <w:rsid w:val="00FA099B"/>
    <w:rsid w:val="00FA65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CE"/>
  </w:style>
  <w:style w:type="paragraph" w:styleId="Heading1">
    <w:name w:val="heading 1"/>
    <w:basedOn w:val="Normal"/>
    <w:link w:val="Heading1Char"/>
    <w:uiPriority w:val="9"/>
    <w:qFormat/>
    <w:rsid w:val="00FA09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94C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A099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9A8"/>
    <w:pPr>
      <w:ind w:left="720"/>
      <w:contextualSpacing/>
    </w:pPr>
  </w:style>
  <w:style w:type="paragraph" w:styleId="BalloonText">
    <w:name w:val="Balloon Text"/>
    <w:basedOn w:val="Normal"/>
    <w:link w:val="BalloonTextChar"/>
    <w:uiPriority w:val="99"/>
    <w:semiHidden/>
    <w:unhideWhenUsed/>
    <w:rsid w:val="009C5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C67"/>
    <w:rPr>
      <w:rFonts w:ascii="Tahoma" w:hAnsi="Tahoma" w:cs="Tahoma"/>
      <w:sz w:val="16"/>
      <w:szCs w:val="16"/>
    </w:rPr>
  </w:style>
  <w:style w:type="character" w:styleId="Hyperlink">
    <w:name w:val="Hyperlink"/>
    <w:basedOn w:val="DefaultParagraphFont"/>
    <w:uiPriority w:val="99"/>
    <w:unhideWhenUsed/>
    <w:rsid w:val="00251008"/>
    <w:rPr>
      <w:color w:val="0000FF" w:themeColor="hyperlink"/>
      <w:u w:val="single"/>
    </w:rPr>
  </w:style>
  <w:style w:type="paragraph" w:styleId="Header">
    <w:name w:val="header"/>
    <w:basedOn w:val="Normal"/>
    <w:link w:val="HeaderChar"/>
    <w:uiPriority w:val="99"/>
    <w:unhideWhenUsed/>
    <w:rsid w:val="004E1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E96"/>
  </w:style>
  <w:style w:type="paragraph" w:styleId="Footer">
    <w:name w:val="footer"/>
    <w:basedOn w:val="Normal"/>
    <w:link w:val="FooterChar"/>
    <w:uiPriority w:val="99"/>
    <w:unhideWhenUsed/>
    <w:rsid w:val="004E1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E96"/>
  </w:style>
  <w:style w:type="character" w:styleId="Emphasis">
    <w:name w:val="Emphasis"/>
    <w:basedOn w:val="DefaultParagraphFont"/>
    <w:uiPriority w:val="20"/>
    <w:qFormat/>
    <w:rsid w:val="00611C19"/>
    <w:rPr>
      <w:i/>
      <w:iCs/>
    </w:rPr>
  </w:style>
  <w:style w:type="character" w:customStyle="1" w:styleId="apple-converted-space">
    <w:name w:val="apple-converted-space"/>
    <w:basedOn w:val="DefaultParagraphFont"/>
    <w:rsid w:val="00611C19"/>
  </w:style>
  <w:style w:type="character" w:styleId="Strong">
    <w:name w:val="Strong"/>
    <w:basedOn w:val="DefaultParagraphFont"/>
    <w:uiPriority w:val="22"/>
    <w:qFormat/>
    <w:rsid w:val="00611C19"/>
    <w:rPr>
      <w:b/>
      <w:bCs/>
    </w:rPr>
  </w:style>
  <w:style w:type="character" w:customStyle="1" w:styleId="Heading1Char">
    <w:name w:val="Heading 1 Char"/>
    <w:basedOn w:val="DefaultParagraphFont"/>
    <w:link w:val="Heading1"/>
    <w:uiPriority w:val="9"/>
    <w:rsid w:val="00FA099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FA099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A09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694CE7"/>
  </w:style>
  <w:style w:type="character" w:customStyle="1" w:styleId="Heading2Char">
    <w:name w:val="Heading 2 Char"/>
    <w:basedOn w:val="DefaultParagraphFont"/>
    <w:link w:val="Heading2"/>
    <w:uiPriority w:val="9"/>
    <w:semiHidden/>
    <w:rsid w:val="00694CE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9A8"/>
    <w:pPr>
      <w:ind w:left="720"/>
      <w:contextualSpacing/>
    </w:pPr>
  </w:style>
  <w:style w:type="paragraph" w:styleId="BalloonText">
    <w:name w:val="Balloon Text"/>
    <w:basedOn w:val="Normal"/>
    <w:link w:val="BalloonTextChar"/>
    <w:uiPriority w:val="99"/>
    <w:semiHidden/>
    <w:unhideWhenUsed/>
    <w:rsid w:val="009C5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C67"/>
    <w:rPr>
      <w:rFonts w:ascii="Tahoma" w:hAnsi="Tahoma" w:cs="Tahoma"/>
      <w:sz w:val="16"/>
      <w:szCs w:val="16"/>
    </w:rPr>
  </w:style>
  <w:style w:type="character" w:styleId="Hyperlink">
    <w:name w:val="Hyperlink"/>
    <w:basedOn w:val="DefaultParagraphFont"/>
    <w:uiPriority w:val="99"/>
    <w:unhideWhenUsed/>
    <w:rsid w:val="00251008"/>
    <w:rPr>
      <w:color w:val="0000FF" w:themeColor="hyperlink"/>
      <w:u w:val="single"/>
    </w:rPr>
  </w:style>
  <w:style w:type="paragraph" w:styleId="Header">
    <w:name w:val="header"/>
    <w:basedOn w:val="Normal"/>
    <w:link w:val="HeaderChar"/>
    <w:uiPriority w:val="99"/>
    <w:unhideWhenUsed/>
    <w:rsid w:val="004E1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E96"/>
  </w:style>
  <w:style w:type="paragraph" w:styleId="Footer">
    <w:name w:val="footer"/>
    <w:basedOn w:val="Normal"/>
    <w:link w:val="FooterChar"/>
    <w:uiPriority w:val="99"/>
    <w:unhideWhenUsed/>
    <w:rsid w:val="004E1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E96"/>
  </w:style>
  <w:style w:type="character" w:styleId="Emphasis">
    <w:name w:val="Emphasis"/>
    <w:basedOn w:val="DefaultParagraphFont"/>
    <w:uiPriority w:val="20"/>
    <w:qFormat/>
    <w:rsid w:val="00611C19"/>
    <w:rPr>
      <w:i/>
      <w:iCs/>
    </w:rPr>
  </w:style>
  <w:style w:type="character" w:customStyle="1" w:styleId="apple-converted-space">
    <w:name w:val="apple-converted-space"/>
    <w:basedOn w:val="DefaultParagraphFont"/>
    <w:rsid w:val="00611C19"/>
  </w:style>
  <w:style w:type="character" w:styleId="Strong">
    <w:name w:val="Strong"/>
    <w:basedOn w:val="DefaultParagraphFont"/>
    <w:uiPriority w:val="22"/>
    <w:qFormat/>
    <w:rsid w:val="00611C19"/>
    <w:rPr>
      <w:b/>
      <w:bCs/>
    </w:rPr>
  </w:style>
</w:styles>
</file>

<file path=word/webSettings.xml><?xml version="1.0" encoding="utf-8"?>
<w:webSettings xmlns:r="http://schemas.openxmlformats.org/officeDocument/2006/relationships" xmlns:w="http://schemas.openxmlformats.org/wordprocessingml/2006/main">
  <w:divs>
    <w:div w:id="41713420">
      <w:bodyDiv w:val="1"/>
      <w:marLeft w:val="0"/>
      <w:marRight w:val="0"/>
      <w:marTop w:val="0"/>
      <w:marBottom w:val="0"/>
      <w:divBdr>
        <w:top w:val="none" w:sz="0" w:space="0" w:color="auto"/>
        <w:left w:val="none" w:sz="0" w:space="0" w:color="auto"/>
        <w:bottom w:val="none" w:sz="0" w:space="0" w:color="auto"/>
        <w:right w:val="none" w:sz="0" w:space="0" w:color="auto"/>
      </w:divBdr>
      <w:divsChild>
        <w:div w:id="1733499630">
          <w:marLeft w:val="0"/>
          <w:marRight w:val="0"/>
          <w:marTop w:val="0"/>
          <w:marBottom w:val="0"/>
          <w:divBdr>
            <w:top w:val="none" w:sz="0" w:space="0" w:color="auto"/>
            <w:left w:val="none" w:sz="0" w:space="0" w:color="auto"/>
            <w:bottom w:val="none" w:sz="0" w:space="0" w:color="auto"/>
            <w:right w:val="none" w:sz="0" w:space="0" w:color="auto"/>
          </w:divBdr>
        </w:div>
        <w:div w:id="480733951">
          <w:marLeft w:val="0"/>
          <w:marRight w:val="0"/>
          <w:marTop w:val="0"/>
          <w:marBottom w:val="0"/>
          <w:divBdr>
            <w:top w:val="none" w:sz="0" w:space="0" w:color="auto"/>
            <w:left w:val="none" w:sz="0" w:space="0" w:color="auto"/>
            <w:bottom w:val="none" w:sz="0" w:space="0" w:color="auto"/>
            <w:right w:val="none" w:sz="0" w:space="0" w:color="auto"/>
          </w:divBdr>
        </w:div>
        <w:div w:id="1799377713">
          <w:marLeft w:val="0"/>
          <w:marRight w:val="0"/>
          <w:marTop w:val="0"/>
          <w:marBottom w:val="0"/>
          <w:divBdr>
            <w:top w:val="none" w:sz="0" w:space="0" w:color="auto"/>
            <w:left w:val="none" w:sz="0" w:space="0" w:color="auto"/>
            <w:bottom w:val="none" w:sz="0" w:space="0" w:color="auto"/>
            <w:right w:val="none" w:sz="0" w:space="0" w:color="auto"/>
          </w:divBdr>
        </w:div>
        <w:div w:id="800685050">
          <w:marLeft w:val="0"/>
          <w:marRight w:val="0"/>
          <w:marTop w:val="0"/>
          <w:marBottom w:val="0"/>
          <w:divBdr>
            <w:top w:val="none" w:sz="0" w:space="0" w:color="auto"/>
            <w:left w:val="none" w:sz="0" w:space="0" w:color="auto"/>
            <w:bottom w:val="none" w:sz="0" w:space="0" w:color="auto"/>
            <w:right w:val="none" w:sz="0" w:space="0" w:color="auto"/>
          </w:divBdr>
        </w:div>
        <w:div w:id="1302542900">
          <w:marLeft w:val="0"/>
          <w:marRight w:val="0"/>
          <w:marTop w:val="0"/>
          <w:marBottom w:val="0"/>
          <w:divBdr>
            <w:top w:val="none" w:sz="0" w:space="0" w:color="auto"/>
            <w:left w:val="none" w:sz="0" w:space="0" w:color="auto"/>
            <w:bottom w:val="none" w:sz="0" w:space="0" w:color="auto"/>
            <w:right w:val="none" w:sz="0" w:space="0" w:color="auto"/>
          </w:divBdr>
        </w:div>
        <w:div w:id="1850563534">
          <w:marLeft w:val="0"/>
          <w:marRight w:val="0"/>
          <w:marTop w:val="0"/>
          <w:marBottom w:val="0"/>
          <w:divBdr>
            <w:top w:val="none" w:sz="0" w:space="0" w:color="auto"/>
            <w:left w:val="none" w:sz="0" w:space="0" w:color="auto"/>
            <w:bottom w:val="none" w:sz="0" w:space="0" w:color="auto"/>
            <w:right w:val="none" w:sz="0" w:space="0" w:color="auto"/>
          </w:divBdr>
        </w:div>
        <w:div w:id="39521105">
          <w:marLeft w:val="0"/>
          <w:marRight w:val="0"/>
          <w:marTop w:val="0"/>
          <w:marBottom w:val="0"/>
          <w:divBdr>
            <w:top w:val="none" w:sz="0" w:space="0" w:color="auto"/>
            <w:left w:val="none" w:sz="0" w:space="0" w:color="auto"/>
            <w:bottom w:val="none" w:sz="0" w:space="0" w:color="auto"/>
            <w:right w:val="none" w:sz="0" w:space="0" w:color="auto"/>
          </w:divBdr>
        </w:div>
        <w:div w:id="782268597">
          <w:marLeft w:val="0"/>
          <w:marRight w:val="0"/>
          <w:marTop w:val="0"/>
          <w:marBottom w:val="0"/>
          <w:divBdr>
            <w:top w:val="none" w:sz="0" w:space="0" w:color="auto"/>
            <w:left w:val="none" w:sz="0" w:space="0" w:color="auto"/>
            <w:bottom w:val="none" w:sz="0" w:space="0" w:color="auto"/>
            <w:right w:val="none" w:sz="0" w:space="0" w:color="auto"/>
          </w:divBdr>
        </w:div>
        <w:div w:id="1800025445">
          <w:marLeft w:val="0"/>
          <w:marRight w:val="0"/>
          <w:marTop w:val="0"/>
          <w:marBottom w:val="0"/>
          <w:divBdr>
            <w:top w:val="none" w:sz="0" w:space="0" w:color="auto"/>
            <w:left w:val="none" w:sz="0" w:space="0" w:color="auto"/>
            <w:bottom w:val="none" w:sz="0" w:space="0" w:color="auto"/>
            <w:right w:val="none" w:sz="0" w:space="0" w:color="auto"/>
          </w:divBdr>
        </w:div>
        <w:div w:id="2124226275">
          <w:marLeft w:val="0"/>
          <w:marRight w:val="0"/>
          <w:marTop w:val="0"/>
          <w:marBottom w:val="0"/>
          <w:divBdr>
            <w:top w:val="none" w:sz="0" w:space="0" w:color="auto"/>
            <w:left w:val="none" w:sz="0" w:space="0" w:color="auto"/>
            <w:bottom w:val="none" w:sz="0" w:space="0" w:color="auto"/>
            <w:right w:val="none" w:sz="0" w:space="0" w:color="auto"/>
          </w:divBdr>
        </w:div>
        <w:div w:id="2146772221">
          <w:marLeft w:val="0"/>
          <w:marRight w:val="0"/>
          <w:marTop w:val="0"/>
          <w:marBottom w:val="0"/>
          <w:divBdr>
            <w:top w:val="none" w:sz="0" w:space="0" w:color="auto"/>
            <w:left w:val="none" w:sz="0" w:space="0" w:color="auto"/>
            <w:bottom w:val="none" w:sz="0" w:space="0" w:color="auto"/>
            <w:right w:val="none" w:sz="0" w:space="0" w:color="auto"/>
          </w:divBdr>
        </w:div>
        <w:div w:id="449401138">
          <w:marLeft w:val="0"/>
          <w:marRight w:val="0"/>
          <w:marTop w:val="0"/>
          <w:marBottom w:val="0"/>
          <w:divBdr>
            <w:top w:val="none" w:sz="0" w:space="0" w:color="auto"/>
            <w:left w:val="none" w:sz="0" w:space="0" w:color="auto"/>
            <w:bottom w:val="none" w:sz="0" w:space="0" w:color="auto"/>
            <w:right w:val="none" w:sz="0" w:space="0" w:color="auto"/>
          </w:divBdr>
        </w:div>
      </w:divsChild>
    </w:div>
    <w:div w:id="1055393274">
      <w:bodyDiv w:val="1"/>
      <w:marLeft w:val="0"/>
      <w:marRight w:val="0"/>
      <w:marTop w:val="0"/>
      <w:marBottom w:val="0"/>
      <w:divBdr>
        <w:top w:val="none" w:sz="0" w:space="0" w:color="auto"/>
        <w:left w:val="none" w:sz="0" w:space="0" w:color="auto"/>
        <w:bottom w:val="none" w:sz="0" w:space="0" w:color="auto"/>
        <w:right w:val="none" w:sz="0" w:space="0" w:color="auto"/>
      </w:divBdr>
    </w:div>
    <w:div w:id="1348024860">
      <w:bodyDiv w:val="1"/>
      <w:marLeft w:val="0"/>
      <w:marRight w:val="0"/>
      <w:marTop w:val="0"/>
      <w:marBottom w:val="0"/>
      <w:divBdr>
        <w:top w:val="none" w:sz="0" w:space="0" w:color="auto"/>
        <w:left w:val="none" w:sz="0" w:space="0" w:color="auto"/>
        <w:bottom w:val="none" w:sz="0" w:space="0" w:color="auto"/>
        <w:right w:val="none" w:sz="0" w:space="0" w:color="auto"/>
      </w:divBdr>
    </w:div>
    <w:div w:id="1722752821">
      <w:bodyDiv w:val="1"/>
      <w:marLeft w:val="0"/>
      <w:marRight w:val="0"/>
      <w:marTop w:val="0"/>
      <w:marBottom w:val="0"/>
      <w:divBdr>
        <w:top w:val="none" w:sz="0" w:space="0" w:color="auto"/>
        <w:left w:val="none" w:sz="0" w:space="0" w:color="auto"/>
        <w:bottom w:val="none" w:sz="0" w:space="0" w:color="auto"/>
        <w:right w:val="none" w:sz="0" w:space="0" w:color="auto"/>
      </w:divBdr>
      <w:divsChild>
        <w:div w:id="974875563">
          <w:marLeft w:val="0"/>
          <w:marRight w:val="0"/>
          <w:marTop w:val="0"/>
          <w:marBottom w:val="240"/>
          <w:divBdr>
            <w:top w:val="none" w:sz="0" w:space="0" w:color="auto"/>
            <w:left w:val="none" w:sz="0" w:space="0" w:color="auto"/>
            <w:bottom w:val="none" w:sz="0" w:space="0" w:color="auto"/>
            <w:right w:val="none" w:sz="0" w:space="0" w:color="auto"/>
          </w:divBdr>
        </w:div>
        <w:div w:id="1449734527">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LOPF</dc:creator>
  <cp:lastModifiedBy>Rachel</cp:lastModifiedBy>
  <cp:revision>2</cp:revision>
  <cp:lastPrinted>2015-09-02T12:50:00Z</cp:lastPrinted>
  <dcterms:created xsi:type="dcterms:W3CDTF">2016-03-02T17:48:00Z</dcterms:created>
  <dcterms:modified xsi:type="dcterms:W3CDTF">2016-03-02T17:48:00Z</dcterms:modified>
</cp:coreProperties>
</file>